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9D" w:rsidRPr="00B83EC2" w:rsidRDefault="0026799D" w:rsidP="00267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AB94A4F" wp14:editId="016467C2">
            <wp:extent cx="523875" cy="638175"/>
            <wp:effectExtent l="0" t="0" r="9525" b="0"/>
            <wp:docPr id="4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99D" w:rsidRPr="008A561C" w:rsidRDefault="0026799D" w:rsidP="00267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6799D" w:rsidRPr="008A561C" w:rsidRDefault="0026799D" w:rsidP="0026799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6799D" w:rsidRDefault="0026799D" w:rsidP="00267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6799D" w:rsidRPr="00FC2E43" w:rsidRDefault="0026799D" w:rsidP="00267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799D" w:rsidRPr="008D6299" w:rsidRDefault="0026799D" w:rsidP="00267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799D" w:rsidRDefault="0026799D" w:rsidP="00267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99D" w:rsidRPr="00A457BA" w:rsidRDefault="0026799D" w:rsidP="00267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листопада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4299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6799D" w:rsidRPr="004C4084" w:rsidRDefault="0026799D" w:rsidP="0026799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6799D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799D" w:rsidRPr="00A929AF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9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повторний розгляд </w:t>
      </w:r>
    </w:p>
    <w:p w:rsidR="0026799D" w:rsidRPr="00A929AF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9AF">
        <w:rPr>
          <w:rFonts w:ascii="Times New Roman" w:hAnsi="Times New Roman" w:cs="Times New Roman"/>
          <w:b/>
          <w:sz w:val="28"/>
          <w:szCs w:val="28"/>
          <w:lang w:val="uk-UA"/>
        </w:rPr>
        <w:t>клопотання Іванова О.В.</w:t>
      </w:r>
    </w:p>
    <w:p w:rsidR="0026799D" w:rsidRPr="00A929AF" w:rsidRDefault="0026799D" w:rsidP="0026799D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26799D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9AF">
        <w:rPr>
          <w:rFonts w:ascii="Times New Roman" w:hAnsi="Times New Roman" w:cs="Times New Roman"/>
          <w:sz w:val="24"/>
          <w:szCs w:val="24"/>
          <w:lang w:val="uk-UA"/>
        </w:rPr>
        <w:t xml:space="preserve">           На виконання постанови Шостого апеляційного адміністративного суду   від 13 червня 2019 року по справі № 826/568/18, а також постанови про відкриття виконавчого провадження від 02 серпня 2019 року ВП № 59678153, вимоги виконавця від 18.09.2019 № 5200, виданої відділом примусового виконання рішень управління державної виконавчої служби Головного територіального  управління юстиції у Київській області, враховуючи ухвалу Окружного адміністративного суду міста Києва від 30 жовтня 2019 року по справі №826/568/18, якою Бучанській міській раді відмовлено у задоволенні заяви про відстрочення виконання судового рішення, повторно розглянувши клопотання Іванова  Олексія Володимировича про надання дозволу на розробку проекту землеустрою щодо відведення земельної ділянки у власність площею 0,0897га для будівництва та обслуговування житлового будинку, господарських будівель і споруд відповідно до поданого графічного  матеріалу бажаного місця розташування по вулиці Пушкінська в м. Буча, враховуючи пропозицію комісії з питань містобудування та природокористування, керуючись  пунктом 34 частини 1 статті 26 Закону України «Про місцеве самоврядування в Україні», міська рада</w:t>
      </w:r>
    </w:p>
    <w:p w:rsidR="0026799D" w:rsidRPr="00A929AF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799D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9A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6799D" w:rsidRPr="00A929AF" w:rsidRDefault="0026799D" w:rsidP="0026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99D" w:rsidRPr="00A929AF" w:rsidRDefault="0026799D" w:rsidP="002679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9AF">
        <w:rPr>
          <w:rFonts w:ascii="Times New Roman" w:hAnsi="Times New Roman" w:cs="Times New Roman"/>
          <w:sz w:val="24"/>
          <w:szCs w:val="24"/>
          <w:lang w:val="uk-UA"/>
        </w:rPr>
        <w:t>Дати дозвіл гр. Іванову Олексію Володимировичу на розробку документації із землеустрою щодо відведення земельної ділянки у власність площею 0,0897га для будівництва та обслуговування житлового будинку господарських будівель і споруд ( присадибна ділянка) по вул. Пушкінська в м. Буча ( відповідно до поданого графічного матеріалу бажаного місця розташування земельної ділянки).</w:t>
      </w:r>
    </w:p>
    <w:p w:rsidR="0026799D" w:rsidRPr="00A929AF" w:rsidRDefault="0026799D" w:rsidP="002679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9AF">
        <w:rPr>
          <w:rFonts w:ascii="Times New Roman" w:hAnsi="Times New Roman" w:cs="Times New Roman"/>
          <w:sz w:val="24"/>
          <w:szCs w:val="24"/>
          <w:lang w:val="uk-UA"/>
        </w:rPr>
        <w:t>Юридичному відділу повідомити  відділ  примусового виконання рішень управління державної виконавчої служби Головного територіального  управління юстиції у Київській області щодо прийняття радою рішення.</w:t>
      </w:r>
    </w:p>
    <w:p w:rsidR="0026799D" w:rsidRDefault="0026799D" w:rsidP="0026799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6799D" w:rsidRPr="000D4C12" w:rsidRDefault="0026799D" w:rsidP="0026799D">
      <w:pPr>
        <w:rPr>
          <w:sz w:val="24"/>
          <w:szCs w:val="24"/>
          <w:lang w:val="uk-UA"/>
        </w:rPr>
      </w:pPr>
    </w:p>
    <w:p w:rsidR="0026799D" w:rsidRDefault="0026799D" w:rsidP="0026799D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799D" w:rsidRPr="00A929AF" w:rsidRDefault="0026799D" w:rsidP="0026799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   </w:t>
      </w:r>
      <w:r w:rsidRPr="00A929AF">
        <w:rPr>
          <w:rFonts w:ascii="Times New Roman" w:hAnsi="Times New Roman"/>
          <w:b/>
          <w:sz w:val="28"/>
          <w:szCs w:val="28"/>
          <w:lang w:val="uk-UA"/>
        </w:rPr>
        <w:t>голова                                                                         А.П.Федорук</w:t>
      </w:r>
    </w:p>
    <w:p w:rsidR="0026799D" w:rsidRPr="00A929AF" w:rsidRDefault="0026799D" w:rsidP="0026799D">
      <w:pPr>
        <w:jc w:val="both"/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0CA"/>
    <w:multiLevelType w:val="hybridMultilevel"/>
    <w:tmpl w:val="DF52D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E2"/>
    <w:rsid w:val="0026799D"/>
    <w:rsid w:val="004D4E27"/>
    <w:rsid w:val="00687D71"/>
    <w:rsid w:val="00ED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03E83-C1F6-4693-ABEF-098632C9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99D"/>
    <w:pPr>
      <w:ind w:left="720"/>
      <w:contextualSpacing/>
    </w:pPr>
  </w:style>
  <w:style w:type="paragraph" w:styleId="a4">
    <w:name w:val="No Spacing"/>
    <w:uiPriority w:val="1"/>
    <w:qFormat/>
    <w:rsid w:val="002679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2019-12-23T08:08:00Z</dcterms:created>
  <dcterms:modified xsi:type="dcterms:W3CDTF">2019-12-23T08:08:00Z</dcterms:modified>
</cp:coreProperties>
</file>